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9" w:rsidRDefault="006E7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6E74B6" w:rsidRPr="006E74B6" w:rsidRDefault="006E74B6" w:rsidP="006E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2954">
        <w:rPr>
          <w:rFonts w:ascii="Times New Roman" w:hAnsi="Times New Roman" w:cs="Times New Roman"/>
          <w:sz w:val="28"/>
          <w:szCs w:val="28"/>
        </w:rPr>
        <w:t xml:space="preserve">Решением Верховного Суда РФ  от </w:t>
      </w:r>
      <w:r>
        <w:rPr>
          <w:rFonts w:ascii="Times New Roman" w:hAnsi="Times New Roman" w:cs="Times New Roman"/>
          <w:sz w:val="28"/>
          <w:szCs w:val="28"/>
        </w:rPr>
        <w:t>09.078.2013</w:t>
      </w:r>
      <w:r w:rsidRPr="00982954">
        <w:rPr>
          <w:rFonts w:ascii="Times New Roman" w:hAnsi="Times New Roman" w:cs="Times New Roman"/>
          <w:sz w:val="28"/>
          <w:szCs w:val="28"/>
        </w:rPr>
        <w:t xml:space="preserve"> № АКПИ13-</w:t>
      </w:r>
      <w:r>
        <w:rPr>
          <w:rFonts w:ascii="Times New Roman" w:hAnsi="Times New Roman" w:cs="Times New Roman"/>
          <w:sz w:val="28"/>
          <w:szCs w:val="28"/>
        </w:rPr>
        <w:t>552</w:t>
      </w:r>
      <w:r w:rsidRPr="00982954">
        <w:rPr>
          <w:rFonts w:ascii="Times New Roman" w:hAnsi="Times New Roman" w:cs="Times New Roman"/>
          <w:sz w:val="28"/>
          <w:szCs w:val="28"/>
        </w:rPr>
        <w:t xml:space="preserve"> признан недействующим</w:t>
      </w:r>
      <w:r>
        <w:rPr>
          <w:rFonts w:ascii="Times New Roman" w:hAnsi="Times New Roman" w:cs="Times New Roman"/>
          <w:sz w:val="28"/>
          <w:szCs w:val="28"/>
        </w:rPr>
        <w:t xml:space="preserve"> со дня вынесения решения суда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п.52 Правил перевозки пассажиров, багажа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федеральном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транспорте, утв. МПС РФ от 26.07.2002 № 30, в части, ограничивающей право пассажира поезда дальнего следования возобновить действие проездного документа на другой поезд при условии доплаты стоимости  плацкарты вследствие опоздания на поезд в течение  12 часов либо вследствие болезни, несчастного случая в течение 5 суток с момента отправления поезда, на который приобретен билет,  а в случае отказа от поездки получить обратно стоимость проезда за вычетом стоимости плацкарты в те же сроки.</w:t>
      </w:r>
    </w:p>
    <w:sectPr w:rsidR="006E74B6" w:rsidRPr="006E74B6" w:rsidSect="005F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4B6"/>
    <w:rsid w:val="005F6229"/>
    <w:rsid w:val="006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2014-09-09T15:54:00Z</dcterms:created>
  <dcterms:modified xsi:type="dcterms:W3CDTF">2014-09-09T15:55:00Z</dcterms:modified>
</cp:coreProperties>
</file>